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BE" w:rsidRPr="004264EB" w:rsidRDefault="00573FBE" w:rsidP="00573FBE">
      <w:pPr>
        <w:jc w:val="center"/>
        <w:rPr>
          <w:rFonts w:ascii="Times New Roman" w:hAnsi="Times New Roman"/>
          <w:sz w:val="28"/>
        </w:rPr>
      </w:pPr>
      <w:r w:rsidRPr="004264EB">
        <w:rPr>
          <w:rFonts w:ascii="Times New Roman" w:hAnsi="Times New Roman"/>
          <w:sz w:val="28"/>
        </w:rPr>
        <w:t>СОВЕТ НАРОДНЫХ ДЕПУТАТОВ МУНИЦИПАЛЬНОГО ОБРАЗОВАНИЯ</w:t>
      </w:r>
    </w:p>
    <w:p w:rsidR="00573FBE" w:rsidRPr="004264EB" w:rsidRDefault="00573FBE" w:rsidP="00573FBE">
      <w:pPr>
        <w:jc w:val="center"/>
        <w:rPr>
          <w:rFonts w:ascii="Times New Roman" w:hAnsi="Times New Roman"/>
          <w:b/>
          <w:sz w:val="28"/>
        </w:rPr>
      </w:pPr>
      <w:r w:rsidRPr="004264EB">
        <w:rPr>
          <w:rFonts w:ascii="Times New Roman" w:hAnsi="Times New Roman"/>
          <w:b/>
          <w:sz w:val="28"/>
        </w:rPr>
        <w:t>ОКТЯБРЬСКОЕ</w:t>
      </w:r>
    </w:p>
    <w:p w:rsidR="00573FBE" w:rsidRPr="004264EB" w:rsidRDefault="00573FBE" w:rsidP="00573FBE">
      <w:pPr>
        <w:jc w:val="center"/>
        <w:rPr>
          <w:rFonts w:ascii="Times New Roman" w:hAnsi="Times New Roman"/>
          <w:sz w:val="28"/>
        </w:rPr>
      </w:pPr>
      <w:r w:rsidRPr="004264EB">
        <w:rPr>
          <w:rFonts w:ascii="Times New Roman" w:hAnsi="Times New Roman"/>
          <w:sz w:val="28"/>
        </w:rPr>
        <w:t>ВЯЗНИКОВСКОГО РАЙОНА ВЛАДИМИРСКОЙ ОБЛАСТИ</w:t>
      </w:r>
    </w:p>
    <w:p w:rsidR="00573FBE" w:rsidRPr="004264EB" w:rsidRDefault="00573FBE" w:rsidP="00573FBE">
      <w:pPr>
        <w:jc w:val="center"/>
        <w:rPr>
          <w:rFonts w:ascii="Times New Roman" w:hAnsi="Times New Roman"/>
        </w:rPr>
      </w:pPr>
    </w:p>
    <w:p w:rsidR="00573FBE" w:rsidRDefault="00573FBE" w:rsidP="007E5700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4264EB">
        <w:rPr>
          <w:rFonts w:ascii="Times New Roman" w:hAnsi="Times New Roman"/>
          <w:sz w:val="32"/>
          <w:szCs w:val="32"/>
        </w:rPr>
        <w:t>Р</w:t>
      </w:r>
      <w:proofErr w:type="gramEnd"/>
      <w:r w:rsidRPr="004264EB">
        <w:rPr>
          <w:rFonts w:ascii="Times New Roman" w:hAnsi="Times New Roman"/>
          <w:sz w:val="32"/>
          <w:szCs w:val="32"/>
        </w:rPr>
        <w:t xml:space="preserve"> Е Ш Е Н И Е</w:t>
      </w:r>
    </w:p>
    <w:p w:rsidR="007E5700" w:rsidRPr="007E5700" w:rsidRDefault="007E5700" w:rsidP="007E5700">
      <w:pPr>
        <w:jc w:val="center"/>
        <w:rPr>
          <w:rFonts w:ascii="Times New Roman" w:hAnsi="Times New Roman"/>
          <w:sz w:val="32"/>
          <w:szCs w:val="32"/>
        </w:rPr>
      </w:pPr>
    </w:p>
    <w:p w:rsidR="00573FBE" w:rsidRDefault="00573FBE" w:rsidP="00573FBE">
      <w:pPr>
        <w:jc w:val="both"/>
        <w:rPr>
          <w:rFonts w:ascii="Times New Roman" w:hAnsi="Times New Roman"/>
          <w:bCs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9A27" wp14:editId="62DFAD99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8255" t="13335" r="1079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D/k&#10;dQJ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3A1D8" wp14:editId="1E34BE74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3970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+zTgIAAFgEAAAOAAAAZHJzL2Uyb0RvYy54bWysVM2O0zAQviPxDlbu3STdbmm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"/>
            </w:pict>
          </mc:Fallback>
        </mc:AlternateContent>
      </w:r>
      <w:r w:rsidRPr="00D36FD7">
        <w:rPr>
          <w:rFonts w:ascii="Times New Roman" w:hAnsi="Times New Roman"/>
          <w:bCs/>
        </w:rPr>
        <w:t xml:space="preserve">          </w:t>
      </w:r>
      <w:r w:rsidRPr="00D36FD7">
        <w:rPr>
          <w:rFonts w:ascii="Times New Roman" w:hAnsi="Times New Roman"/>
          <w:b/>
        </w:rPr>
        <w:t xml:space="preserve">   </w:t>
      </w:r>
      <w:r w:rsidRPr="00D36FD7">
        <w:rPr>
          <w:rFonts w:ascii="Times New Roman" w:hAnsi="Times New Roman"/>
          <w:bCs/>
        </w:rPr>
        <w:t xml:space="preserve">   </w:t>
      </w:r>
      <w:r w:rsidR="00C95420" w:rsidRPr="00C95420">
        <w:rPr>
          <w:rFonts w:ascii="Times New Roman" w:hAnsi="Times New Roman"/>
          <w:bCs/>
          <w:sz w:val="28"/>
          <w:szCs w:val="28"/>
        </w:rPr>
        <w:t>17.02.2023</w:t>
      </w:r>
      <w:r w:rsidR="002D0E16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2D0E16">
        <w:rPr>
          <w:rFonts w:ascii="Times New Roman" w:hAnsi="Times New Roman"/>
          <w:bCs/>
          <w:sz w:val="28"/>
          <w:szCs w:val="28"/>
        </w:rPr>
        <w:t xml:space="preserve"> </w:t>
      </w:r>
      <w:r w:rsidRPr="00D36FD7">
        <w:rPr>
          <w:rFonts w:ascii="Times New Roman" w:hAnsi="Times New Roman"/>
          <w:b/>
        </w:rPr>
        <w:t xml:space="preserve">   </w:t>
      </w:r>
      <w:r w:rsidR="002D0E16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    </w:t>
      </w:r>
      <w:r w:rsidRPr="00D36FD7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         </w:t>
      </w:r>
      <w:r w:rsidRPr="00D36FD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</w:t>
      </w:r>
      <w:r w:rsidR="002D0E16" w:rsidRPr="00C95420">
        <w:rPr>
          <w:rFonts w:ascii="Times New Roman" w:hAnsi="Times New Roman"/>
          <w:sz w:val="28"/>
          <w:szCs w:val="28"/>
        </w:rPr>
        <w:t xml:space="preserve">№ </w:t>
      </w:r>
      <w:r w:rsidR="00C95420" w:rsidRPr="00C95420">
        <w:rPr>
          <w:rFonts w:ascii="Times New Roman" w:hAnsi="Times New Roman"/>
          <w:sz w:val="28"/>
          <w:szCs w:val="28"/>
        </w:rPr>
        <w:t>124</w:t>
      </w:r>
      <w:r w:rsidR="002D0E16">
        <w:rPr>
          <w:rFonts w:ascii="Times New Roman" w:hAnsi="Times New Roman"/>
          <w:b/>
        </w:rPr>
        <w:t xml:space="preserve"> </w:t>
      </w:r>
      <w:r w:rsidRPr="00D36FD7">
        <w:rPr>
          <w:rFonts w:ascii="Times New Roman" w:hAnsi="Times New Roman"/>
          <w:b/>
        </w:rPr>
        <w:t xml:space="preserve">      </w:t>
      </w:r>
      <w:r w:rsidRPr="00D36FD7">
        <w:rPr>
          <w:rFonts w:ascii="Times New Roman" w:hAnsi="Times New Roman"/>
          <w:bCs/>
        </w:rPr>
        <w:t xml:space="preserve">  </w:t>
      </w:r>
    </w:p>
    <w:p w:rsidR="00573FBE" w:rsidRDefault="00573FBE" w:rsidP="00573FBE">
      <w:pPr>
        <w:jc w:val="both"/>
        <w:rPr>
          <w:rFonts w:ascii="Times New Roman" w:hAnsi="Times New Roman"/>
          <w:bCs/>
        </w:rPr>
      </w:pPr>
    </w:p>
    <w:p w:rsidR="00573FBE" w:rsidRDefault="00573FBE" w:rsidP="00573FBE">
      <w:pPr>
        <w:jc w:val="both"/>
        <w:rPr>
          <w:rFonts w:ascii="Times New Roman" w:hAnsi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3FBE" w:rsidTr="00FF2504">
        <w:tc>
          <w:tcPr>
            <w:tcW w:w="4785" w:type="dxa"/>
          </w:tcPr>
          <w:p w:rsidR="00573FBE" w:rsidRPr="00573FBE" w:rsidRDefault="00573FBE" w:rsidP="00573FBE">
            <w:pPr>
              <w:jc w:val="both"/>
              <w:rPr>
                <w:rFonts w:ascii="Times New Roman" w:hAnsi="Times New Roman"/>
                <w:bCs/>
                <w:i/>
              </w:rPr>
            </w:pPr>
            <w:proofErr w:type="gramStart"/>
            <w:r w:rsidRPr="00573FBE">
              <w:rPr>
                <w:rFonts w:ascii="Times New Roman" w:hAnsi="Times New Roman"/>
                <w:i/>
              </w:rPr>
              <w:t>О внесении изменений в приложение</w:t>
            </w:r>
            <w:r>
              <w:rPr>
                <w:rFonts w:ascii="Times New Roman" w:hAnsi="Times New Roman"/>
                <w:i/>
              </w:rPr>
              <w:t xml:space="preserve"> № 1</w:t>
            </w:r>
            <w:r w:rsidRPr="00573FBE">
              <w:rPr>
                <w:rFonts w:ascii="Times New Roman" w:hAnsi="Times New Roman"/>
                <w:i/>
              </w:rPr>
              <w:t xml:space="preserve"> к</w:t>
            </w:r>
            <w:r w:rsidR="00FF2504">
              <w:rPr>
                <w:rFonts w:ascii="Times New Roman" w:hAnsi="Times New Roman"/>
                <w:i/>
              </w:rPr>
              <w:t xml:space="preserve"> решению С</w:t>
            </w:r>
            <w:r w:rsidRPr="00573FBE">
              <w:rPr>
                <w:rFonts w:ascii="Times New Roman" w:hAnsi="Times New Roman"/>
                <w:i/>
              </w:rPr>
              <w:t>овета народных депутатов муниципального образования Октябрьское Вязниковского района от 22.02.2017 № 39 «Об утверждении Порядка определения размера арендной платы за земельные участки, находящиеся в муниципальной собственности  муниципального образования Октябрьское  Вязниковского района и ставок от кадастровой стоимости земельного участка, учитывающих вид разрешенного использования земель, установленных для земельных участков,  находящихся в   собственности муниципального      образования Октябрьское</w:t>
            </w:r>
            <w:proofErr w:type="gramEnd"/>
            <w:r w:rsidRPr="00573FBE">
              <w:rPr>
                <w:rFonts w:ascii="Times New Roman" w:hAnsi="Times New Roman"/>
                <w:i/>
              </w:rPr>
              <w:t xml:space="preserve"> Вязниковского района»</w:t>
            </w:r>
          </w:p>
        </w:tc>
        <w:tc>
          <w:tcPr>
            <w:tcW w:w="4786" w:type="dxa"/>
          </w:tcPr>
          <w:p w:rsidR="00573FBE" w:rsidRDefault="00573FBE" w:rsidP="00573FBE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573FBE" w:rsidRPr="00D36FD7" w:rsidRDefault="00573FBE" w:rsidP="00573FBE">
      <w:pPr>
        <w:jc w:val="both"/>
        <w:rPr>
          <w:rFonts w:ascii="Times New Roman" w:hAnsi="Times New Roman"/>
          <w:bCs/>
          <w:i/>
          <w:iCs/>
        </w:rPr>
      </w:pPr>
      <w:r w:rsidRPr="00D36FD7">
        <w:rPr>
          <w:rFonts w:ascii="Times New Roman" w:hAnsi="Times New Roman"/>
          <w:bCs/>
        </w:rPr>
        <w:t xml:space="preserve">    </w:t>
      </w:r>
    </w:p>
    <w:p w:rsidR="002D0E16" w:rsidRDefault="002D0E16" w:rsidP="002D0E1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E16">
        <w:rPr>
          <w:rFonts w:ascii="Times New Roman" w:hAnsi="Times New Roman"/>
          <w:sz w:val="28"/>
          <w:szCs w:val="28"/>
        </w:rPr>
        <w:t xml:space="preserve">В соответствии с Земельным </w:t>
      </w:r>
      <w:hyperlink r:id="rId6" w:history="1">
        <w:r w:rsidRPr="002D0E16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0E16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7" w:history="1">
        <w:r w:rsidRPr="002D0E1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D0E16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2D0E16">
        <w:rPr>
          <w:rFonts w:ascii="Times New Roman" w:hAnsi="Times New Roman"/>
          <w:sz w:val="28"/>
          <w:szCs w:val="24"/>
        </w:rPr>
        <w:t>приказом Федеральной службы государственной регистрации, кадастра и</w:t>
      </w:r>
      <w:proofErr w:type="gramEnd"/>
      <w:r w:rsidRPr="002D0E16">
        <w:rPr>
          <w:rFonts w:ascii="Times New Roman" w:hAnsi="Times New Roman"/>
          <w:sz w:val="28"/>
          <w:szCs w:val="24"/>
        </w:rPr>
        <w:t xml:space="preserve"> картографии от 10.11.2020 № </w:t>
      </w:r>
      <w:proofErr w:type="gramStart"/>
      <w:r w:rsidRPr="002D0E16">
        <w:rPr>
          <w:rFonts w:ascii="Times New Roman" w:hAnsi="Times New Roman"/>
          <w:sz w:val="28"/>
          <w:szCs w:val="24"/>
        </w:rPr>
        <w:t>П</w:t>
      </w:r>
      <w:proofErr w:type="gramEnd"/>
      <w:r w:rsidRPr="002D0E16">
        <w:rPr>
          <w:rFonts w:ascii="Times New Roman" w:hAnsi="Times New Roman"/>
          <w:sz w:val="28"/>
          <w:szCs w:val="24"/>
        </w:rPr>
        <w:t xml:space="preserve">/0412 «Об утверждение классификатора видов разрешенного использования земельных участков», постановлением Губернатора Владимирской области от 28.12.2007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расположенных на территории Владимирской области» </w:t>
      </w:r>
      <w:r w:rsidRPr="002D0E16">
        <w:rPr>
          <w:rFonts w:ascii="Times New Roman" w:hAnsi="Times New Roman"/>
          <w:sz w:val="28"/>
          <w:szCs w:val="28"/>
        </w:rPr>
        <w:t xml:space="preserve">Совет народных депутатов муниципального образования  </w:t>
      </w:r>
      <w:r>
        <w:rPr>
          <w:rFonts w:ascii="Times New Roman" w:hAnsi="Times New Roman"/>
          <w:sz w:val="28"/>
          <w:szCs w:val="28"/>
        </w:rPr>
        <w:t xml:space="preserve">Октябрьское </w:t>
      </w:r>
      <w:r w:rsidR="00893868">
        <w:rPr>
          <w:rFonts w:ascii="Times New Roman" w:hAnsi="Times New Roman"/>
          <w:sz w:val="28"/>
          <w:szCs w:val="28"/>
        </w:rPr>
        <w:t xml:space="preserve"> Вязниковского района </w:t>
      </w:r>
      <w:bookmarkStart w:id="0" w:name="_GoBack"/>
      <w:bookmarkEnd w:id="0"/>
      <w:r w:rsidRPr="002D0E16">
        <w:rPr>
          <w:rFonts w:ascii="Times New Roman" w:hAnsi="Times New Roman"/>
          <w:sz w:val="28"/>
          <w:szCs w:val="28"/>
        </w:rPr>
        <w:t xml:space="preserve"> </w:t>
      </w:r>
      <w:r w:rsidRPr="002D0E16">
        <w:rPr>
          <w:rFonts w:ascii="Times New Roman" w:hAnsi="Times New Roman"/>
          <w:b/>
          <w:bCs/>
          <w:sz w:val="28"/>
          <w:szCs w:val="28"/>
        </w:rPr>
        <w:t xml:space="preserve">р е ш и </w:t>
      </w:r>
      <w:proofErr w:type="gramStart"/>
      <w:r w:rsidRPr="002D0E16">
        <w:rPr>
          <w:rFonts w:ascii="Times New Roman" w:hAnsi="Times New Roman"/>
          <w:b/>
          <w:bCs/>
          <w:sz w:val="28"/>
          <w:szCs w:val="28"/>
        </w:rPr>
        <w:t>л</w:t>
      </w:r>
      <w:proofErr w:type="gramEnd"/>
      <w:r w:rsidRPr="002D0E16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E16" w:rsidRPr="002D0E16" w:rsidRDefault="002D0E16" w:rsidP="002D0E1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E16">
        <w:rPr>
          <w:rFonts w:ascii="Times New Roman" w:hAnsi="Times New Roman"/>
          <w:sz w:val="28"/>
          <w:szCs w:val="28"/>
        </w:rPr>
        <w:t xml:space="preserve">1.Внести в </w:t>
      </w:r>
      <w:r w:rsidRPr="002D0E16">
        <w:rPr>
          <w:rFonts w:ascii="Times New Roman" w:hAnsi="Times New Roman"/>
          <w:sz w:val="28"/>
          <w:szCs w:val="24"/>
        </w:rPr>
        <w:t xml:space="preserve">решение Совета народных депутатов муниципального образования </w:t>
      </w:r>
      <w:r>
        <w:rPr>
          <w:rFonts w:ascii="Times New Roman" w:hAnsi="Times New Roman"/>
          <w:sz w:val="28"/>
          <w:szCs w:val="24"/>
        </w:rPr>
        <w:t>Октябрьское от 22.02</w:t>
      </w:r>
      <w:r w:rsidRPr="002D0E16">
        <w:rPr>
          <w:rFonts w:ascii="Times New Roman" w:hAnsi="Times New Roman"/>
          <w:sz w:val="28"/>
          <w:szCs w:val="24"/>
        </w:rPr>
        <w:t>.2017 № 3</w:t>
      </w:r>
      <w:r>
        <w:rPr>
          <w:rFonts w:ascii="Times New Roman" w:hAnsi="Times New Roman"/>
          <w:sz w:val="28"/>
          <w:szCs w:val="24"/>
        </w:rPr>
        <w:t>9</w:t>
      </w:r>
      <w:r w:rsidRPr="002D0E16">
        <w:rPr>
          <w:rFonts w:ascii="Times New Roman" w:hAnsi="Times New Roman"/>
          <w:sz w:val="28"/>
          <w:szCs w:val="28"/>
        </w:rPr>
        <w:t xml:space="preserve"> «Об утверждении Порядка определения размера арендной платы за земельные участки, находящиеся в муниципальной собственности  муниципального образования Октябрьское  Вязниковского района и ставок от кадастровой стоимости земельного участка, </w:t>
      </w:r>
      <w:r w:rsidRPr="002D0E16">
        <w:rPr>
          <w:rFonts w:ascii="Times New Roman" w:hAnsi="Times New Roman"/>
          <w:sz w:val="28"/>
          <w:szCs w:val="28"/>
        </w:rPr>
        <w:lastRenderedPageBreak/>
        <w:t>учитывающих вид разрешенного использования земель, установленных для земельных участков,  находящихся в   собственности муниципального      образования Октябрьское Вязниковского района.»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2D0E16" w:rsidRPr="002D0E16" w:rsidRDefault="002D0E16" w:rsidP="002D0E16">
      <w:pPr>
        <w:tabs>
          <w:tab w:val="left" w:pos="993"/>
          <w:tab w:val="left" w:pos="4820"/>
        </w:tabs>
        <w:spacing w:before="120" w:after="120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         1.1.  В приложении № 1:</w:t>
      </w:r>
    </w:p>
    <w:p w:rsidR="002D0E16" w:rsidRPr="002D0E16" w:rsidRDefault="002D0E16" w:rsidP="002D0E16">
      <w:pPr>
        <w:tabs>
          <w:tab w:val="left" w:pos="993"/>
          <w:tab w:val="left" w:pos="4820"/>
        </w:tabs>
        <w:spacing w:before="120" w:after="120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           1.1.1. В пункте 2 слова «Арендная плата» заменить словами «Годовая арендная плата»</w:t>
      </w:r>
    </w:p>
    <w:p w:rsidR="002D0E16" w:rsidRPr="002D0E16" w:rsidRDefault="002D0E16" w:rsidP="002D0E16">
      <w:pPr>
        <w:tabs>
          <w:tab w:val="left" w:pos="993"/>
          <w:tab w:val="left" w:pos="4820"/>
        </w:tabs>
        <w:spacing w:before="120" w:after="120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           1.1.2. В абзаце 2 пункта 2.2 слова «дачного хозяйства» исключить.</w:t>
      </w:r>
    </w:p>
    <w:p w:rsidR="002D0E16" w:rsidRPr="002D0E16" w:rsidRDefault="002D0E16" w:rsidP="002D0E16">
      <w:pPr>
        <w:numPr>
          <w:ilvl w:val="2"/>
          <w:numId w:val="2"/>
        </w:numPr>
        <w:tabs>
          <w:tab w:val="left" w:pos="993"/>
          <w:tab w:val="left" w:pos="4820"/>
        </w:tabs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Пункт 2.2 дополнить абзацем следующего содержания:</w:t>
      </w:r>
    </w:p>
    <w:p w:rsidR="002D0E16" w:rsidRPr="002D0E16" w:rsidRDefault="002D0E16" w:rsidP="002D0E16">
      <w:pPr>
        <w:tabs>
          <w:tab w:val="left" w:pos="993"/>
          <w:tab w:val="left" w:pos="4820"/>
        </w:tabs>
        <w:spacing w:before="120" w:after="120"/>
        <w:rPr>
          <w:rFonts w:ascii="Times New Roman" w:hAnsi="Times New Roman"/>
          <w:sz w:val="28"/>
          <w:szCs w:val="28"/>
        </w:rPr>
      </w:pPr>
      <w:proofErr w:type="gramStart"/>
      <w:r w:rsidRPr="002D0E16">
        <w:rPr>
          <w:rFonts w:ascii="Times New Roman" w:hAnsi="Times New Roman"/>
          <w:sz w:val="28"/>
          <w:szCs w:val="28"/>
        </w:rPr>
        <w:t>« 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 Российской Федерации, Владимирской областью и (или) органами государственной власти Владимирской области, муниципальными образованиями и (или) органами местного самоуправления муниципальных  образований Владимирской области.».</w:t>
      </w:r>
      <w:proofErr w:type="gramEnd"/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1.1.4.  Пункт 2.3 изложить в следующей редакции: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«2.3. 1,5 процента от кадастровой стоимости в отношении: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- земельного участка  в случае заключения договора аренды в соответствии с пунктом 5 статьи 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E16">
        <w:rPr>
          <w:rFonts w:ascii="Times New Roman" w:hAnsi="Times New Roman"/>
          <w:sz w:val="28"/>
          <w:szCs w:val="28"/>
        </w:rPr>
        <w:t>- земельного участка в случаях, не указанных в пунктах 2.1-2.2  настоящего Порядка предоставленного собственнику 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отсутствуют.».</w:t>
      </w:r>
      <w:proofErr w:type="gramEnd"/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2D0E16">
        <w:rPr>
          <w:rFonts w:ascii="Times New Roman" w:hAnsi="Times New Roman"/>
          <w:sz w:val="28"/>
          <w:szCs w:val="28"/>
        </w:rPr>
        <w:t>. В пункте 3: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2D0E16">
        <w:rPr>
          <w:rFonts w:ascii="Times New Roman" w:hAnsi="Times New Roman"/>
          <w:sz w:val="28"/>
          <w:szCs w:val="28"/>
        </w:rPr>
        <w:t>.1. Абзац 1 исключить.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2D0E16">
        <w:rPr>
          <w:rFonts w:ascii="Times New Roman" w:hAnsi="Times New Roman"/>
          <w:sz w:val="28"/>
          <w:szCs w:val="28"/>
        </w:rPr>
        <w:t>.2. В абзаце 2 слово «пятикратной» заменить словом «двукратной».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</w:t>
      </w:r>
      <w:r w:rsidRPr="002D0E16">
        <w:rPr>
          <w:rFonts w:ascii="Times New Roman" w:hAnsi="Times New Roman"/>
          <w:sz w:val="28"/>
          <w:szCs w:val="28"/>
        </w:rPr>
        <w:t xml:space="preserve">.  В пункте 4.1 слова «детям-инвалидам и их родителям» </w:t>
      </w:r>
      <w:proofErr w:type="gramStart"/>
      <w:r w:rsidRPr="002D0E1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Pr="002D0E16">
        <w:rPr>
          <w:rFonts w:ascii="Times New Roman" w:hAnsi="Times New Roman"/>
          <w:sz w:val="28"/>
          <w:szCs w:val="28"/>
        </w:rPr>
        <w:t xml:space="preserve"> «семьям, имеющим в своем составе ребенка-инвалида». 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7</w:t>
      </w:r>
      <w:r w:rsidRPr="002D0E16">
        <w:rPr>
          <w:rFonts w:ascii="Times New Roman" w:hAnsi="Times New Roman"/>
          <w:sz w:val="28"/>
          <w:szCs w:val="28"/>
        </w:rPr>
        <w:t>. Пункт 4.2 изложить в следующей редакции: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«4.2. </w:t>
      </w:r>
      <w:proofErr w:type="gramStart"/>
      <w:r w:rsidRPr="002D0E16">
        <w:rPr>
          <w:rFonts w:ascii="Times New Roman" w:hAnsi="Times New Roman"/>
          <w:sz w:val="28"/>
          <w:szCs w:val="28"/>
        </w:rPr>
        <w:t xml:space="preserve">Гражданам Российской Федерации, постоянно проживающим на территории Владимирской области не менее трех лет и имеющим трех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</w:t>
      </w:r>
      <w:r w:rsidRPr="002D0E16">
        <w:rPr>
          <w:rFonts w:ascii="Times New Roman" w:hAnsi="Times New Roman"/>
          <w:sz w:val="28"/>
          <w:szCs w:val="28"/>
        </w:rPr>
        <w:lastRenderedPageBreak/>
        <w:t>для индивидуального</w:t>
      </w:r>
      <w:proofErr w:type="gramEnd"/>
      <w:r w:rsidRPr="002D0E16">
        <w:rPr>
          <w:rFonts w:ascii="Times New Roman" w:hAnsi="Times New Roman"/>
          <w:sz w:val="28"/>
          <w:szCs w:val="28"/>
        </w:rPr>
        <w:t xml:space="preserve"> жилищного строительства</w:t>
      </w:r>
      <w:proofErr w:type="gramStart"/>
      <w:r w:rsidRPr="002D0E16">
        <w:rPr>
          <w:rFonts w:ascii="Times New Roman" w:hAnsi="Times New Roman"/>
          <w:sz w:val="28"/>
          <w:szCs w:val="28"/>
        </w:rPr>
        <w:t>.».</w:t>
      </w:r>
      <w:proofErr w:type="gramEnd"/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8</w:t>
      </w:r>
      <w:r w:rsidRPr="002D0E16">
        <w:rPr>
          <w:rFonts w:ascii="Times New Roman" w:hAnsi="Times New Roman"/>
          <w:sz w:val="28"/>
          <w:szCs w:val="28"/>
        </w:rPr>
        <w:t>.  Пункт 5.2 изложить в следующей редакции:</w:t>
      </w:r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 «5.2. </w:t>
      </w:r>
      <w:proofErr w:type="gramStart"/>
      <w:r w:rsidRPr="002D0E16">
        <w:rPr>
          <w:rFonts w:ascii="Times New Roman" w:hAnsi="Times New Roman"/>
          <w:sz w:val="28"/>
          <w:szCs w:val="28"/>
        </w:rPr>
        <w:t>Размер арендной платы, определенный в</w:t>
      </w:r>
      <w:r>
        <w:rPr>
          <w:rFonts w:ascii="Times New Roman" w:hAnsi="Times New Roman"/>
          <w:sz w:val="28"/>
          <w:szCs w:val="28"/>
        </w:rPr>
        <w:t xml:space="preserve"> соответствии с пунктами 2.1-2.3</w:t>
      </w:r>
      <w:r w:rsidRPr="002D0E16">
        <w:rPr>
          <w:rFonts w:ascii="Times New Roman" w:hAnsi="Times New Roman"/>
          <w:sz w:val="28"/>
          <w:szCs w:val="28"/>
        </w:rPr>
        <w:t>,  3, 5.1, 6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  <w:proofErr w:type="gramEnd"/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 xml:space="preserve">В случае уточнения </w:t>
      </w:r>
      <w:r>
        <w:rPr>
          <w:rFonts w:ascii="Times New Roman" w:hAnsi="Times New Roman"/>
          <w:sz w:val="28"/>
          <w:szCs w:val="28"/>
        </w:rPr>
        <w:t>предусмотренных пунктами 2.1-2.3</w:t>
      </w:r>
      <w:r w:rsidRPr="002D0E16">
        <w:rPr>
          <w:rFonts w:ascii="Times New Roman" w:hAnsi="Times New Roman"/>
          <w:sz w:val="28"/>
          <w:szCs w:val="28"/>
        </w:rPr>
        <w:t>, 3, 5.1, 6 настоящего Порядка условий, в соответствии с которыми определяется размер арендной платы за земельный участок, арендная плата подлежит перерасчету по состоянию на 1 января года, следующего за годом, в котором произошло изменение указанных условий.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инфляции, установленной на очередной финансовый год, не применяется</w:t>
      </w:r>
      <w:proofErr w:type="gramStart"/>
      <w:r w:rsidRPr="002D0E16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2D0E16" w:rsidRPr="002D0E16" w:rsidRDefault="002D0E16" w:rsidP="002D0E1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1.1.10. Абзац шестой пункта 6 изложить в следующей редакции:</w:t>
      </w:r>
    </w:p>
    <w:p w:rsidR="002D0E16" w:rsidRPr="002D0E16" w:rsidRDefault="002D0E16" w:rsidP="002D0E1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«</w:t>
      </w:r>
      <w:proofErr w:type="spellStart"/>
      <w:r w:rsidRPr="002D0E16">
        <w:rPr>
          <w:rFonts w:ascii="Times New Roman" w:hAnsi="Times New Roman"/>
          <w:sz w:val="28"/>
          <w:szCs w:val="28"/>
        </w:rPr>
        <w:t>Уи</w:t>
      </w:r>
      <w:proofErr w:type="spellEnd"/>
      <w:r w:rsidRPr="002D0E16">
        <w:rPr>
          <w:rFonts w:ascii="Times New Roman" w:hAnsi="Times New Roman"/>
          <w:sz w:val="28"/>
          <w:szCs w:val="28"/>
        </w:rPr>
        <w:t xml:space="preserve"> - коэффициент, учитывающий размер уровня инфляции на очередной финансовый год. </w:t>
      </w:r>
      <w:proofErr w:type="gramStart"/>
      <w:r w:rsidRPr="002D0E16">
        <w:rPr>
          <w:rFonts w:ascii="Times New Roman" w:hAnsi="Times New Roman"/>
          <w:sz w:val="28"/>
          <w:szCs w:val="28"/>
        </w:rPr>
        <w:t>На 2012 год составляет 1,06, на 2013 год – 1,055, на 2014 год – 1,05, на 2015 год – 1,05, на 2016 год – 1,07, на 2017 год – 1,06, на 2018 год – 1,04, на 2019 год – 1,043, на 2020 год – 1,038, на 2021 - 1,04, на 2022 год – 1,04, на 2023 год – 1,055.».</w:t>
      </w:r>
      <w:proofErr w:type="gramEnd"/>
    </w:p>
    <w:p w:rsidR="002D0E16" w:rsidRPr="002D0E16" w:rsidRDefault="002D0E16" w:rsidP="002D0E1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1.1.11. Пункт 10 дополнить абзацем:</w:t>
      </w:r>
    </w:p>
    <w:p w:rsidR="002D0E16" w:rsidRDefault="002D0E16" w:rsidP="002D0E1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2D0E16">
        <w:rPr>
          <w:rFonts w:ascii="Times New Roman" w:hAnsi="Times New Roman"/>
          <w:sz w:val="28"/>
          <w:szCs w:val="28"/>
        </w:rPr>
        <w:t>«Составные части формулы, в соответствии с которой определяется размер арендной платы (за исключением показателя уровня инфляции и кадастровой стоимости), могут изменяться в большую сторону не чаще одного раза в 3 года</w:t>
      </w:r>
      <w:proofErr w:type="gramStart"/>
      <w:r w:rsidRPr="002D0E16">
        <w:rPr>
          <w:rFonts w:ascii="Times New Roman" w:hAnsi="Times New Roman"/>
          <w:sz w:val="28"/>
          <w:szCs w:val="28"/>
        </w:rPr>
        <w:t>.».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D0E16" w:rsidRPr="002D0E16" w:rsidRDefault="002D0E16" w:rsidP="002D0E16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D0E16">
        <w:rPr>
          <w:rFonts w:ascii="Times New Roman" w:eastAsia="Calibri" w:hAnsi="Times New Roman"/>
          <w:sz w:val="28"/>
          <w:szCs w:val="28"/>
          <w:lang w:eastAsia="en-US"/>
        </w:rPr>
        <w:t>Решение вступает в силу после его официального опубликования и распространяется на правоотношения, возникшие с 01 января 2023 года.</w:t>
      </w:r>
    </w:p>
    <w:p w:rsidR="00FF2504" w:rsidRPr="00FF2504" w:rsidRDefault="00FF2504" w:rsidP="00FF2504">
      <w:pPr>
        <w:tabs>
          <w:tab w:val="left" w:pos="993"/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504" w:rsidRPr="00FF2504" w:rsidRDefault="00FF2504" w:rsidP="00FF2504">
      <w:pPr>
        <w:tabs>
          <w:tab w:val="left" w:pos="993"/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504" w:rsidRPr="00FF2504" w:rsidRDefault="00FF2504" w:rsidP="00FF2504">
      <w:pPr>
        <w:tabs>
          <w:tab w:val="left" w:pos="993"/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504" w:rsidRPr="00FF2504" w:rsidRDefault="002D0E16" w:rsidP="00FF2504">
      <w:pPr>
        <w:tabs>
          <w:tab w:val="left" w:pos="993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2504" w:rsidRPr="00FF250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FF2504" w:rsidRPr="00FF2504" w:rsidRDefault="002D0E16" w:rsidP="00FF2504">
      <w:pPr>
        <w:tabs>
          <w:tab w:val="left" w:pos="993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2504" w:rsidRPr="00FF2504">
        <w:rPr>
          <w:rFonts w:ascii="Times New Roman" w:hAnsi="Times New Roman"/>
          <w:sz w:val="28"/>
          <w:szCs w:val="28"/>
        </w:rPr>
        <w:t xml:space="preserve">председатель Совета народных депутатов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F2504" w:rsidRPr="00FF2504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FF2504" w:rsidRPr="00FF2504">
        <w:rPr>
          <w:rFonts w:ascii="Times New Roman" w:hAnsi="Times New Roman"/>
          <w:sz w:val="28"/>
          <w:szCs w:val="28"/>
        </w:rPr>
        <w:t>Монакова</w:t>
      </w:r>
      <w:proofErr w:type="spellEnd"/>
      <w:r w:rsidR="00FF2504" w:rsidRPr="00FF2504">
        <w:rPr>
          <w:rFonts w:ascii="Times New Roman" w:hAnsi="Times New Roman"/>
          <w:sz w:val="28"/>
          <w:szCs w:val="28"/>
        </w:rPr>
        <w:t xml:space="preserve">  </w:t>
      </w:r>
    </w:p>
    <w:p w:rsidR="00FF2504" w:rsidRPr="00FF2504" w:rsidRDefault="00FF2504" w:rsidP="00FF2504">
      <w:pPr>
        <w:rPr>
          <w:rFonts w:ascii="Times New Roman" w:hAnsi="Times New Roman"/>
          <w:sz w:val="28"/>
          <w:szCs w:val="24"/>
        </w:rPr>
      </w:pPr>
    </w:p>
    <w:p w:rsidR="00FF2504" w:rsidRPr="00573FBE" w:rsidRDefault="00FF2504" w:rsidP="00573F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F2504" w:rsidRPr="00573FBE" w:rsidSect="00573F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B54"/>
    <w:multiLevelType w:val="multilevel"/>
    <w:tmpl w:val="0044AA0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">
    <w:nsid w:val="2AEA131C"/>
    <w:multiLevelType w:val="multilevel"/>
    <w:tmpl w:val="294EE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BE"/>
    <w:rsid w:val="001C704F"/>
    <w:rsid w:val="002D0E16"/>
    <w:rsid w:val="00573FBE"/>
    <w:rsid w:val="007E5700"/>
    <w:rsid w:val="00893868"/>
    <w:rsid w:val="00C72BBB"/>
    <w:rsid w:val="00C95420"/>
    <w:rsid w:val="00E87E9F"/>
    <w:rsid w:val="00FA3524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1C704F"/>
  </w:style>
  <w:style w:type="paragraph" w:styleId="a4">
    <w:name w:val="Balloon Text"/>
    <w:basedOn w:val="a"/>
    <w:link w:val="a5"/>
    <w:uiPriority w:val="99"/>
    <w:semiHidden/>
    <w:unhideWhenUsed/>
    <w:rsid w:val="002D0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1C704F"/>
  </w:style>
  <w:style w:type="paragraph" w:styleId="a4">
    <w:name w:val="Balloon Text"/>
    <w:basedOn w:val="a"/>
    <w:link w:val="a5"/>
    <w:uiPriority w:val="99"/>
    <w:semiHidden/>
    <w:unhideWhenUsed/>
    <w:rsid w:val="002D0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05F2517270A93F13F653BA2525AF6EAA1B4EB30CFB135F4D67804DD9nBG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05F2517270A93F13F653BA2525AF6EA91C4EB40DFA135F4D67804DD9B1249FA96CAA31C5n9G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2023-03-20T11:22:00Z</cp:lastPrinted>
  <dcterms:created xsi:type="dcterms:W3CDTF">2018-03-21T08:37:00Z</dcterms:created>
  <dcterms:modified xsi:type="dcterms:W3CDTF">2023-03-20T11:36:00Z</dcterms:modified>
</cp:coreProperties>
</file>