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DB" w:rsidRPr="00FE26DD" w:rsidRDefault="002D78DB" w:rsidP="002D78DB">
      <w:pPr>
        <w:shd w:val="clear" w:color="auto" w:fill="FFFFFF"/>
        <w:suppressAutoHyphens/>
        <w:spacing w:after="0" w:line="240" w:lineRule="auto"/>
        <w:ind w:right="4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Pr="00FE26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  МУНИЦИПАЛЬНОГО   ОБРАЗОВАНИЯ</w:t>
      </w:r>
    </w:p>
    <w:p w:rsidR="002D78DB" w:rsidRPr="00FE26DD" w:rsidRDefault="002D78DB" w:rsidP="002D78DB">
      <w:pPr>
        <w:shd w:val="clear" w:color="auto" w:fill="FFFFFF"/>
        <w:suppressAutoHyphens/>
        <w:spacing w:after="0" w:line="240" w:lineRule="auto"/>
        <w:ind w:right="43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E26D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ОКТЯБРЬСКОЕ</w:t>
      </w:r>
    </w:p>
    <w:p w:rsidR="002D78DB" w:rsidRPr="00FE26DD" w:rsidRDefault="002D78DB" w:rsidP="002D78DB">
      <w:pPr>
        <w:shd w:val="clear" w:color="auto" w:fill="FFFFFF"/>
        <w:suppressAutoHyphens/>
        <w:spacing w:after="0" w:line="355" w:lineRule="exact"/>
        <w:jc w:val="center"/>
        <w:outlineLvl w:val="0"/>
        <w:rPr>
          <w:rFonts w:ascii="Times New Roman" w:eastAsia="Times New Roman" w:hAnsi="Times New Roman" w:cs="Times New Roman"/>
          <w:b/>
          <w:color w:val="313131"/>
          <w:spacing w:val="-4"/>
          <w:sz w:val="28"/>
          <w:szCs w:val="28"/>
          <w:lang w:eastAsia="ar-SA"/>
        </w:rPr>
      </w:pPr>
      <w:r w:rsidRPr="00FE26DD">
        <w:rPr>
          <w:rFonts w:ascii="Times New Roman" w:eastAsia="Times New Roman" w:hAnsi="Times New Roman" w:cs="Times New Roman"/>
          <w:b/>
          <w:color w:val="313131"/>
          <w:spacing w:val="-4"/>
          <w:sz w:val="28"/>
          <w:szCs w:val="28"/>
          <w:lang w:eastAsia="ar-SA"/>
        </w:rPr>
        <w:t>ВЯЗНИКОВСКОГО РАЙОНА  ВЛАДИМИРСКОЙ ОБЛАСТИ</w:t>
      </w:r>
    </w:p>
    <w:p w:rsidR="002D78DB" w:rsidRPr="00FE26DD" w:rsidRDefault="002D78DB" w:rsidP="002D78DB">
      <w:pPr>
        <w:shd w:val="clear" w:color="auto" w:fill="FFFFFF"/>
        <w:suppressAutoHyphens/>
        <w:spacing w:after="0" w:line="355" w:lineRule="exact"/>
        <w:ind w:left="178" w:firstLine="403"/>
        <w:rPr>
          <w:rFonts w:ascii="Times New Roman" w:eastAsia="Times New Roman" w:hAnsi="Times New Roman" w:cs="Times New Roman"/>
          <w:b/>
          <w:color w:val="313131"/>
          <w:spacing w:val="-4"/>
          <w:sz w:val="36"/>
          <w:szCs w:val="36"/>
          <w:lang w:eastAsia="ar-SA"/>
        </w:rPr>
      </w:pPr>
      <w:r w:rsidRPr="00FE26DD">
        <w:rPr>
          <w:rFonts w:ascii="Times New Roman" w:eastAsia="Times New Roman" w:hAnsi="Times New Roman" w:cs="Times New Roman"/>
          <w:b/>
          <w:color w:val="313131"/>
          <w:spacing w:val="-4"/>
          <w:sz w:val="28"/>
          <w:szCs w:val="28"/>
          <w:lang w:eastAsia="ar-SA"/>
        </w:rPr>
        <w:t xml:space="preserve">                                   </w:t>
      </w:r>
      <w:r w:rsidRPr="00FE26DD">
        <w:rPr>
          <w:rFonts w:ascii="Times New Roman" w:eastAsia="Times New Roman" w:hAnsi="Times New Roman" w:cs="Times New Roman"/>
          <w:b/>
          <w:color w:val="313131"/>
          <w:spacing w:val="-4"/>
          <w:sz w:val="36"/>
          <w:szCs w:val="36"/>
          <w:lang w:eastAsia="ar-SA"/>
        </w:rPr>
        <w:t xml:space="preserve"> </w:t>
      </w:r>
    </w:p>
    <w:p w:rsidR="002D78DB" w:rsidRDefault="002D78DB" w:rsidP="002D78DB">
      <w:pPr>
        <w:shd w:val="clear" w:color="auto" w:fill="FFFFFF"/>
        <w:suppressAutoHyphens/>
        <w:spacing w:after="0" w:line="355" w:lineRule="exact"/>
        <w:ind w:left="178" w:hanging="178"/>
        <w:jc w:val="center"/>
        <w:outlineLvl w:val="0"/>
        <w:rPr>
          <w:rFonts w:ascii="Times New Roman" w:eastAsia="Times New Roman" w:hAnsi="Times New Roman" w:cs="Times New Roman"/>
          <w:b/>
          <w:color w:val="313131"/>
          <w:spacing w:val="-4"/>
          <w:sz w:val="32"/>
          <w:szCs w:val="32"/>
          <w:lang w:eastAsia="ar-SA"/>
        </w:rPr>
      </w:pPr>
      <w:proofErr w:type="gramStart"/>
      <w:r w:rsidRPr="002D78DB">
        <w:rPr>
          <w:rFonts w:ascii="Times New Roman" w:eastAsia="Times New Roman" w:hAnsi="Times New Roman" w:cs="Times New Roman"/>
          <w:b/>
          <w:color w:val="313131"/>
          <w:spacing w:val="-4"/>
          <w:sz w:val="32"/>
          <w:szCs w:val="32"/>
          <w:lang w:eastAsia="ar-SA"/>
        </w:rPr>
        <w:t>П</w:t>
      </w:r>
      <w:proofErr w:type="gramEnd"/>
      <w:r w:rsidRPr="002D78DB">
        <w:rPr>
          <w:rFonts w:ascii="Times New Roman" w:eastAsia="Times New Roman" w:hAnsi="Times New Roman" w:cs="Times New Roman"/>
          <w:b/>
          <w:color w:val="313131"/>
          <w:spacing w:val="-4"/>
          <w:sz w:val="32"/>
          <w:szCs w:val="32"/>
          <w:lang w:eastAsia="ar-SA"/>
        </w:rPr>
        <w:t xml:space="preserve"> О С Т А Н О В Л Е Н И Е</w:t>
      </w:r>
    </w:p>
    <w:p w:rsidR="007C0249" w:rsidRDefault="00C93FF8" w:rsidP="002D78DB">
      <w:pPr>
        <w:shd w:val="clear" w:color="auto" w:fill="FFFFFF"/>
        <w:suppressAutoHyphens/>
        <w:spacing w:after="0" w:line="355" w:lineRule="exact"/>
        <w:ind w:left="178" w:hanging="178"/>
        <w:jc w:val="center"/>
        <w:outlineLvl w:val="0"/>
        <w:rPr>
          <w:rFonts w:ascii="Times New Roman" w:eastAsia="Times New Roman" w:hAnsi="Times New Roman" w:cs="Times New Roman"/>
          <w:b/>
          <w:color w:val="313131"/>
          <w:spacing w:val="-4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olor w:val="313131"/>
          <w:spacing w:val="-4"/>
          <w:sz w:val="32"/>
          <w:szCs w:val="32"/>
          <w:lang w:eastAsia="ar-SA"/>
        </w:rPr>
        <w:t xml:space="preserve"> </w:t>
      </w:r>
    </w:p>
    <w:p w:rsidR="002D78DB" w:rsidRPr="002D78DB" w:rsidRDefault="00D34880" w:rsidP="00D34880">
      <w:pPr>
        <w:shd w:val="clear" w:color="auto" w:fill="FFFFFF"/>
        <w:suppressAutoHyphens/>
        <w:spacing w:after="0" w:line="355" w:lineRule="exact"/>
        <w:ind w:left="178" w:hanging="178"/>
        <w:jc w:val="center"/>
        <w:outlineLvl w:val="0"/>
        <w:rPr>
          <w:rFonts w:ascii="Times New Roman" w:eastAsia="Times New Roman" w:hAnsi="Times New Roman" w:cs="Times New Roman"/>
          <w:b/>
          <w:color w:val="313131"/>
          <w:spacing w:val="-4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olor w:val="313131"/>
          <w:spacing w:val="-4"/>
          <w:sz w:val="32"/>
          <w:szCs w:val="32"/>
          <w:lang w:eastAsia="ar-SA"/>
        </w:rPr>
        <w:t xml:space="preserve"> </w:t>
      </w:r>
      <w:r w:rsidR="002D78DB" w:rsidRPr="002D78DB">
        <w:rPr>
          <w:rFonts w:ascii="Times New Roman" w:eastAsia="Times New Roman" w:hAnsi="Times New Roman" w:cs="Times New Roman"/>
          <w:color w:val="313131"/>
          <w:spacing w:val="-4"/>
          <w:sz w:val="24"/>
          <w:szCs w:val="24"/>
          <w:lang w:eastAsia="ar-SA"/>
        </w:rPr>
        <w:t xml:space="preserve"> </w:t>
      </w:r>
      <w:r w:rsidR="002D78DB" w:rsidRPr="002D78DB">
        <w:rPr>
          <w:rFonts w:ascii="Times New Roman" w:eastAsia="Times New Roman" w:hAnsi="Times New Roman" w:cs="Times New Roman"/>
          <w:b/>
          <w:color w:val="313131"/>
          <w:spacing w:val="-4"/>
          <w:sz w:val="32"/>
          <w:szCs w:val="32"/>
          <w:lang w:eastAsia="ar-SA"/>
        </w:rPr>
        <w:t xml:space="preserve"> </w:t>
      </w:r>
    </w:p>
    <w:p w:rsidR="002D78DB" w:rsidRPr="004A015F" w:rsidRDefault="002D78DB" w:rsidP="002D78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4054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A224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30.12.2022        </w:t>
      </w:r>
      <w:bookmarkStart w:id="0" w:name="_GoBack"/>
      <w:bookmarkEnd w:id="0"/>
      <w:r w:rsidR="008D4749" w:rsidRPr="002B0BB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8D4749" w:rsidRPr="004054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4A015F" w:rsidRPr="004054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7C0249" w:rsidRPr="004054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4054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</w:t>
      </w:r>
      <w:r w:rsidR="00C92DED" w:rsidRPr="004054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54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2B0B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4054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4A015F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372ACE" w:rsidRPr="00FE2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A224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171</w:t>
      </w:r>
    </w:p>
    <w:tbl>
      <w:tblPr>
        <w:tblpPr w:leftFromText="180" w:rightFromText="180" w:vertAnchor="text" w:tblpX="14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4"/>
      </w:tblGrid>
      <w:tr w:rsidR="002D78DB" w:rsidRPr="002D78DB" w:rsidTr="00B17DCB">
        <w:trPr>
          <w:trHeight w:val="988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78DB" w:rsidRPr="002D78DB" w:rsidRDefault="002D78DB" w:rsidP="002D78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О внесении изменений в приложение к постановлению администрации муниципального образования Октябрьское </w:t>
            </w:r>
            <w:r w:rsidR="00C92D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от 23.10.2018 №114</w:t>
            </w:r>
          </w:p>
        </w:tc>
      </w:tr>
    </w:tbl>
    <w:p w:rsidR="002D78DB" w:rsidRPr="002D78DB" w:rsidRDefault="002D78DB" w:rsidP="002D78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78DB" w:rsidRPr="002D78DB" w:rsidRDefault="002D78DB" w:rsidP="002D78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78DB" w:rsidRPr="002D78DB" w:rsidRDefault="002D78DB" w:rsidP="002D78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78DB" w:rsidRPr="002D78DB" w:rsidRDefault="002D78DB" w:rsidP="002D78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78DB" w:rsidRPr="002D78DB" w:rsidRDefault="002D78DB" w:rsidP="002D78D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78DB" w:rsidRPr="002D78DB" w:rsidRDefault="002D78DB" w:rsidP="002D78D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8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статьи 33 Устава муниципального образования Октябрьское Вязниковского района, Владимирской области </w:t>
      </w:r>
      <w:proofErr w:type="gramStart"/>
      <w:r w:rsidRPr="002D78D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2D78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 :</w:t>
      </w:r>
    </w:p>
    <w:p w:rsidR="000430A7" w:rsidRDefault="002D78DB" w:rsidP="00043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DB">
        <w:rPr>
          <w:rFonts w:ascii="Times New Roman" w:eastAsia="Times New Roman" w:hAnsi="Times New Roman" w:cs="Times New Roman"/>
          <w:sz w:val="28"/>
          <w:szCs w:val="28"/>
          <w:lang w:eastAsia="ar-SA"/>
        </w:rPr>
        <w:t>1. Внести в приложение к постановлению администрации муниципального образования Октябрьское от 23.10.2018 №114 «Об утверждении муниципальной программы «Энергосбережение и повышение энергетической эффективности на территории муниципального образо</w:t>
      </w:r>
      <w:r w:rsidR="00372ACE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вания Октябрьское на 2019 – 2025</w:t>
      </w:r>
      <w:r w:rsidRPr="002D78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 следующие изменения:</w:t>
      </w:r>
      <w:r w:rsidR="000430A7" w:rsidRPr="0004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78DB" w:rsidRPr="002D78DB" w:rsidRDefault="002D78DB" w:rsidP="002D78D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78DB" w:rsidRPr="002D78DB" w:rsidRDefault="00FE26DD" w:rsidP="002D78D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</w:t>
      </w:r>
      <w:r w:rsidR="002D78DB" w:rsidRPr="002D78DB">
        <w:rPr>
          <w:rFonts w:ascii="Times New Roman" w:eastAsia="Times New Roman" w:hAnsi="Times New Roman" w:cs="Times New Roman"/>
          <w:sz w:val="28"/>
          <w:szCs w:val="28"/>
          <w:lang w:eastAsia="ar-SA"/>
        </w:rPr>
        <w:t>. Таблицу в разделе 7  «Перечень программных мероприятий» паспорта Программы изложить в следующей редакции:</w:t>
      </w:r>
    </w:p>
    <w:p w:rsidR="002D78DB" w:rsidRPr="002D78DB" w:rsidRDefault="002D78DB" w:rsidP="002D78D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78DB" w:rsidRPr="002D78DB" w:rsidRDefault="002D78DB" w:rsidP="002D78DB">
      <w:pPr>
        <w:tabs>
          <w:tab w:val="left" w:pos="81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2D78DB">
        <w:rPr>
          <w:rFonts w:ascii="Times New Roman" w:eastAsia="Times New Roman" w:hAnsi="Times New Roman" w:cs="Times New Roman"/>
          <w:sz w:val="28"/>
          <w:szCs w:val="28"/>
          <w:lang w:eastAsia="ar-SA"/>
        </w:rPr>
        <w:t>ыс</w:t>
      </w:r>
      <w:proofErr w:type="gramStart"/>
      <w:r w:rsidRPr="002D78DB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2D78DB">
        <w:rPr>
          <w:rFonts w:ascii="Times New Roman" w:eastAsia="Times New Roman" w:hAnsi="Times New Roman" w:cs="Times New Roman"/>
          <w:sz w:val="28"/>
          <w:szCs w:val="28"/>
          <w:lang w:eastAsia="ar-SA"/>
        </w:rPr>
        <w:t>уб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1561"/>
        <w:gridCol w:w="584"/>
        <w:gridCol w:w="628"/>
        <w:gridCol w:w="655"/>
        <w:gridCol w:w="562"/>
        <w:gridCol w:w="562"/>
        <w:gridCol w:w="562"/>
        <w:gridCol w:w="562"/>
        <w:gridCol w:w="566"/>
        <w:gridCol w:w="882"/>
        <w:gridCol w:w="1310"/>
        <w:gridCol w:w="1304"/>
      </w:tblGrid>
      <w:tr w:rsidR="000430A7" w:rsidRPr="002D78DB" w:rsidTr="000430A7">
        <w:tc>
          <w:tcPr>
            <w:tcW w:w="197" w:type="pct"/>
            <w:vMerge w:val="restar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70" w:type="pct"/>
            <w:vMerge w:val="restar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2308" w:type="pct"/>
            <w:gridSpan w:val="8"/>
          </w:tcPr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тыс. руб.</w:t>
            </w:r>
          </w:p>
        </w:tc>
        <w:tc>
          <w:tcPr>
            <w:tcW w:w="435" w:type="pct"/>
            <w:vMerge w:val="restart"/>
          </w:tcPr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выполнения</w:t>
            </w:r>
          </w:p>
        </w:tc>
        <w:tc>
          <w:tcPr>
            <w:tcW w:w="646" w:type="pct"/>
            <w:vMerge w:val="restar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Исполнители</w:t>
            </w:r>
          </w:p>
        </w:tc>
        <w:tc>
          <w:tcPr>
            <w:tcW w:w="643" w:type="pct"/>
            <w:vMerge w:val="restar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Ожидаемые результаты</w:t>
            </w:r>
          </w:p>
        </w:tc>
      </w:tr>
      <w:tr w:rsidR="000430A7" w:rsidRPr="002D78DB" w:rsidTr="000430A7">
        <w:tc>
          <w:tcPr>
            <w:tcW w:w="197" w:type="pct"/>
            <w:vMerge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0" w:type="pct"/>
            <w:vMerge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" w:type="pct"/>
            <w:vMerge w:val="restart"/>
          </w:tcPr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020" w:type="pct"/>
            <w:gridSpan w:val="7"/>
          </w:tcPr>
          <w:p w:rsidR="000430A7" w:rsidRPr="002D78DB" w:rsidRDefault="000430A7" w:rsidP="002D78DB">
            <w:pPr>
              <w:tabs>
                <w:tab w:val="left" w:pos="7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МО</w:t>
            </w:r>
          </w:p>
        </w:tc>
        <w:tc>
          <w:tcPr>
            <w:tcW w:w="435" w:type="pct"/>
            <w:vMerge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vMerge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3" w:type="pct"/>
            <w:vMerge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30A7" w:rsidRPr="002D78DB" w:rsidTr="000430A7">
        <w:tc>
          <w:tcPr>
            <w:tcW w:w="197" w:type="pct"/>
            <w:vMerge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0" w:type="pct"/>
            <w:vMerge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" w:type="pct"/>
            <w:vMerge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0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23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77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277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277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277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79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435" w:type="pct"/>
            <w:vMerge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vMerge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3" w:type="pct"/>
            <w:vMerge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30A7" w:rsidRPr="002D78DB" w:rsidTr="000430A7">
        <w:tc>
          <w:tcPr>
            <w:tcW w:w="197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0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Внедрение энергосберегающих светильников уличного освещения)</w:t>
            </w:r>
            <w:proofErr w:type="gramEnd"/>
          </w:p>
        </w:tc>
        <w:tc>
          <w:tcPr>
            <w:tcW w:w="288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</w:p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30A7" w:rsidRPr="002D78DB" w:rsidRDefault="00317892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204</w:t>
            </w:r>
            <w:r w:rsidR="00CA4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,5</w:t>
            </w:r>
          </w:p>
        </w:tc>
        <w:tc>
          <w:tcPr>
            <w:tcW w:w="310" w:type="pct"/>
          </w:tcPr>
          <w:p w:rsidR="000430A7" w:rsidRPr="002D78DB" w:rsidRDefault="00317892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99,0</w:t>
            </w:r>
          </w:p>
        </w:tc>
        <w:tc>
          <w:tcPr>
            <w:tcW w:w="323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30A7" w:rsidRPr="002D78DB" w:rsidRDefault="00CA4A1D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="000430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,5</w:t>
            </w:r>
          </w:p>
        </w:tc>
        <w:tc>
          <w:tcPr>
            <w:tcW w:w="277" w:type="pct"/>
          </w:tcPr>
          <w:p w:rsidR="00CA4A1D" w:rsidRDefault="00CA4A1D" w:rsidP="00CA4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4A1D" w:rsidRDefault="00CA4A1D" w:rsidP="00CA4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30A7" w:rsidRPr="002D78DB" w:rsidRDefault="00CA4A1D" w:rsidP="00CA4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77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7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7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30A7" w:rsidRPr="002D78DB" w:rsidRDefault="00A15286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2020-2021</w:t>
            </w:r>
          </w:p>
        </w:tc>
        <w:tc>
          <w:tcPr>
            <w:tcW w:w="646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Сторонние организации</w:t>
            </w:r>
          </w:p>
        </w:tc>
        <w:tc>
          <w:tcPr>
            <w:tcW w:w="643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Снижения</w:t>
            </w:r>
          </w:p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затрат освещения на15%</w:t>
            </w:r>
          </w:p>
        </w:tc>
      </w:tr>
      <w:tr w:rsidR="000430A7" w:rsidRPr="002D78DB" w:rsidTr="000430A7">
        <w:tc>
          <w:tcPr>
            <w:tcW w:w="197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0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Автоматизация включения - отключения уличного освещения</w:t>
            </w:r>
          </w:p>
        </w:tc>
        <w:tc>
          <w:tcPr>
            <w:tcW w:w="288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30A7" w:rsidRPr="002D78DB" w:rsidRDefault="00317892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240</w:t>
            </w:r>
            <w:r w:rsidR="00CA4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310" w:type="pct"/>
          </w:tcPr>
          <w:p w:rsidR="000430A7" w:rsidRPr="002D78DB" w:rsidRDefault="000430A7" w:rsidP="00C92D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30A7" w:rsidRPr="002D78DB" w:rsidRDefault="000430A7" w:rsidP="00C92D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0430A7" w:rsidRPr="002D78DB" w:rsidRDefault="000430A7" w:rsidP="00C92D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30A7" w:rsidRPr="002D78DB" w:rsidRDefault="000430A7" w:rsidP="00C92D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30A7" w:rsidRPr="002D78DB" w:rsidRDefault="000430A7" w:rsidP="00C92D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7" w:type="pct"/>
          </w:tcPr>
          <w:p w:rsidR="000430A7" w:rsidRPr="002D78DB" w:rsidRDefault="00CA4A1D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77" w:type="pct"/>
          </w:tcPr>
          <w:p w:rsidR="000430A7" w:rsidRPr="002D78DB" w:rsidRDefault="00CA4A1D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77" w:type="pct"/>
          </w:tcPr>
          <w:p w:rsidR="000430A7" w:rsidRPr="002D78DB" w:rsidRDefault="00CA4A1D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  <w:tc>
          <w:tcPr>
            <w:tcW w:w="277" w:type="pct"/>
          </w:tcPr>
          <w:p w:rsidR="000430A7" w:rsidRPr="002D78DB" w:rsidRDefault="00CA4A1D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  <w:tc>
          <w:tcPr>
            <w:tcW w:w="279" w:type="pct"/>
          </w:tcPr>
          <w:p w:rsidR="000430A7" w:rsidRPr="002D78DB" w:rsidRDefault="00CA4A1D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  <w:tc>
          <w:tcPr>
            <w:tcW w:w="435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="00CA4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-2025</w:t>
            </w:r>
          </w:p>
        </w:tc>
        <w:tc>
          <w:tcPr>
            <w:tcW w:w="646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Сторонние      организации</w:t>
            </w:r>
          </w:p>
        </w:tc>
        <w:tc>
          <w:tcPr>
            <w:tcW w:w="643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Снижение потребления эл. энергии на 20 %</w:t>
            </w:r>
          </w:p>
        </w:tc>
      </w:tr>
      <w:tr w:rsidR="000430A7" w:rsidRPr="002D78DB" w:rsidTr="000430A7">
        <w:tc>
          <w:tcPr>
            <w:tcW w:w="197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0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Оснащение современными приборами учета коммунальн</w:t>
            </w: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ых ресурсов муниципального жилищного фонда: эл. энергия, вода</w:t>
            </w:r>
          </w:p>
        </w:tc>
        <w:tc>
          <w:tcPr>
            <w:tcW w:w="288" w:type="pct"/>
          </w:tcPr>
          <w:p w:rsidR="000430A7" w:rsidRPr="002D78DB" w:rsidRDefault="00CA4A1D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</w:t>
            </w:r>
          </w:p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0" w:type="pct"/>
            <w:vAlign w:val="center"/>
          </w:tcPr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" w:type="pct"/>
            <w:vAlign w:val="center"/>
          </w:tcPr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7" w:type="pct"/>
          </w:tcPr>
          <w:p w:rsidR="000430A7" w:rsidRPr="002D78DB" w:rsidRDefault="00CA4A1D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77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7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7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" w:type="pct"/>
            <w:vAlign w:val="center"/>
          </w:tcPr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646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 коммунального комплекса</w:t>
            </w:r>
          </w:p>
        </w:tc>
        <w:tc>
          <w:tcPr>
            <w:tcW w:w="643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Снижение потребления энергоресурсов от 5 %</w:t>
            </w:r>
          </w:p>
        </w:tc>
      </w:tr>
      <w:tr w:rsidR="000430A7" w:rsidRPr="002D78DB" w:rsidTr="000430A7">
        <w:tc>
          <w:tcPr>
            <w:tcW w:w="197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0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смет уличного освещения</w:t>
            </w:r>
          </w:p>
        </w:tc>
        <w:tc>
          <w:tcPr>
            <w:tcW w:w="288" w:type="pct"/>
          </w:tcPr>
          <w:p w:rsidR="000430A7" w:rsidRPr="002D78DB" w:rsidRDefault="00A15286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310" w:type="pct"/>
            <w:vAlign w:val="center"/>
          </w:tcPr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" w:type="pct"/>
            <w:vAlign w:val="center"/>
          </w:tcPr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277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7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7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7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" w:type="pct"/>
            <w:vAlign w:val="center"/>
          </w:tcPr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" w:type="pct"/>
          </w:tcPr>
          <w:p w:rsidR="000430A7" w:rsidRPr="002D78DB" w:rsidRDefault="00CA4A1D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646" w:type="pct"/>
          </w:tcPr>
          <w:p w:rsidR="000430A7" w:rsidRPr="002D78DB" w:rsidRDefault="00CA4A1D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Сторонние организации</w:t>
            </w:r>
          </w:p>
        </w:tc>
        <w:tc>
          <w:tcPr>
            <w:tcW w:w="643" w:type="pct"/>
          </w:tcPr>
          <w:p w:rsidR="000430A7" w:rsidRPr="002D78DB" w:rsidRDefault="00CA4A1D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Снижение потребления эл. энергии на 20 %</w:t>
            </w:r>
          </w:p>
        </w:tc>
      </w:tr>
      <w:tr w:rsidR="00A15286" w:rsidRPr="002D78DB" w:rsidTr="000430A7">
        <w:tc>
          <w:tcPr>
            <w:tcW w:w="197" w:type="pct"/>
          </w:tcPr>
          <w:p w:rsidR="00A15286" w:rsidRPr="002D78DB" w:rsidRDefault="00A15286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0" w:type="pct"/>
          </w:tcPr>
          <w:p w:rsidR="00A15286" w:rsidRDefault="00A15286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программе:</w:t>
            </w:r>
          </w:p>
        </w:tc>
        <w:tc>
          <w:tcPr>
            <w:tcW w:w="288" w:type="pct"/>
          </w:tcPr>
          <w:p w:rsidR="00A15286" w:rsidRDefault="00317892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449</w:t>
            </w:r>
            <w:r w:rsidR="00A1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310" w:type="pct"/>
            <w:vAlign w:val="center"/>
          </w:tcPr>
          <w:p w:rsidR="00A15286" w:rsidRPr="002D78DB" w:rsidRDefault="00317892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  <w:r w:rsidR="00EB1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323" w:type="pct"/>
            <w:vAlign w:val="center"/>
          </w:tcPr>
          <w:p w:rsidR="00A15286" w:rsidRDefault="00EB11CB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110,0</w:t>
            </w:r>
          </w:p>
        </w:tc>
        <w:tc>
          <w:tcPr>
            <w:tcW w:w="277" w:type="pct"/>
          </w:tcPr>
          <w:p w:rsidR="00A15286" w:rsidRPr="002D78DB" w:rsidRDefault="00EB11CB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77" w:type="pct"/>
          </w:tcPr>
          <w:p w:rsidR="00A15286" w:rsidRPr="002D78DB" w:rsidRDefault="00EB11CB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77" w:type="pct"/>
          </w:tcPr>
          <w:p w:rsidR="00A15286" w:rsidRPr="002D78DB" w:rsidRDefault="00EB11CB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  <w:tc>
          <w:tcPr>
            <w:tcW w:w="277" w:type="pct"/>
          </w:tcPr>
          <w:p w:rsidR="00A15286" w:rsidRPr="002D78DB" w:rsidRDefault="00EB11CB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  <w:tc>
          <w:tcPr>
            <w:tcW w:w="279" w:type="pct"/>
            <w:vAlign w:val="center"/>
          </w:tcPr>
          <w:p w:rsidR="00A15286" w:rsidRPr="002D78DB" w:rsidRDefault="00EB11CB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  <w:tc>
          <w:tcPr>
            <w:tcW w:w="435" w:type="pct"/>
          </w:tcPr>
          <w:p w:rsidR="00A15286" w:rsidRDefault="00A15286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</w:tcPr>
          <w:p w:rsidR="00A15286" w:rsidRPr="002D78DB" w:rsidRDefault="00A15286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3" w:type="pct"/>
          </w:tcPr>
          <w:p w:rsidR="00A15286" w:rsidRPr="002D78DB" w:rsidRDefault="00A15286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D78DB" w:rsidRDefault="000B4912" w:rsidP="000B4912">
      <w:pPr>
        <w:pStyle w:val="1"/>
        <w:rPr>
          <w:rFonts w:ascii="Times New Roman" w:eastAsia="Times New Roman" w:hAnsi="Times New Roman" w:cs="Times New Roman"/>
          <w:b w:val="0"/>
          <w:color w:val="auto"/>
          <w:lang w:eastAsia="ar-SA"/>
        </w:rPr>
      </w:pPr>
      <w:r w:rsidRPr="000B4912">
        <w:rPr>
          <w:rFonts w:ascii="Times New Roman" w:eastAsia="Times New Roman" w:hAnsi="Times New Roman" w:cs="Times New Roman"/>
          <w:b w:val="0"/>
          <w:color w:val="auto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lang w:eastAsia="ar-SA"/>
        </w:rPr>
        <w:tab/>
      </w:r>
      <w:r w:rsidRPr="000B4912">
        <w:rPr>
          <w:rFonts w:ascii="Times New Roman" w:eastAsia="Times New Roman" w:hAnsi="Times New Roman" w:cs="Times New Roman"/>
          <w:b w:val="0"/>
          <w:color w:val="auto"/>
          <w:lang w:eastAsia="ar-SA"/>
        </w:rPr>
        <w:t xml:space="preserve">1.2. Раздел 5 </w:t>
      </w:r>
      <w:r>
        <w:rPr>
          <w:rFonts w:ascii="Times New Roman" w:eastAsia="Times New Roman" w:hAnsi="Times New Roman" w:cs="Times New Roman"/>
          <w:b w:val="0"/>
          <w:color w:val="auto"/>
          <w:lang w:eastAsia="ar-SA"/>
        </w:rPr>
        <w:t xml:space="preserve">« </w:t>
      </w:r>
      <w:r w:rsidRPr="000B4912">
        <w:rPr>
          <w:rFonts w:ascii="Times New Roman" w:eastAsia="Times New Roman" w:hAnsi="Times New Roman" w:cs="Times New Roman"/>
          <w:b w:val="0"/>
          <w:color w:val="auto"/>
          <w:lang w:eastAsia="ar-SA"/>
        </w:rPr>
        <w:t>Ресурсное обеспечение программы</w:t>
      </w:r>
      <w:r>
        <w:rPr>
          <w:rFonts w:ascii="Times New Roman" w:eastAsia="Times New Roman" w:hAnsi="Times New Roman" w:cs="Times New Roman"/>
          <w:b w:val="0"/>
          <w:color w:val="auto"/>
          <w:lang w:eastAsia="ar-SA"/>
        </w:rPr>
        <w:t>»  дополнить строкой следующего содержания:</w:t>
      </w:r>
    </w:p>
    <w:p w:rsidR="000B4912" w:rsidRPr="000B4912" w:rsidRDefault="000B4912" w:rsidP="000B4912">
      <w:pPr>
        <w:autoSpaceDE w:val="0"/>
        <w:autoSpaceDN w:val="0"/>
        <w:adjustRightInd w:val="0"/>
        <w:spacing w:after="0" w:line="240" w:lineRule="auto"/>
        <w:ind w:firstLine="52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 финансирования программы  подлежит ежегодному уточнению. </w:t>
      </w:r>
    </w:p>
    <w:p w:rsidR="004054E2" w:rsidRDefault="002D78DB" w:rsidP="000B4912">
      <w:pPr>
        <w:tabs>
          <w:tab w:val="left" w:pos="0"/>
          <w:tab w:val="left" w:pos="142"/>
          <w:tab w:val="left" w:pos="7809"/>
        </w:tabs>
        <w:spacing w:before="120" w:after="0" w:line="240" w:lineRule="auto"/>
        <w:ind w:firstLine="73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2D78D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2. </w:t>
      </w:r>
      <w:proofErr w:type="gramStart"/>
      <w:r w:rsidRPr="002D78D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Контроль  за</w:t>
      </w:r>
      <w:proofErr w:type="gramEnd"/>
      <w:r w:rsidRPr="002D78D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исполнением постановления в</w:t>
      </w:r>
      <w:r w:rsidR="00CA4A1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озложить на заместителя главы местной администрации</w:t>
      </w:r>
      <w:r w:rsidRPr="002D78D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  <w:r w:rsidR="000B491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:rsidR="000B4912" w:rsidRPr="00062DCD" w:rsidRDefault="00567EAB" w:rsidP="00062DCD">
      <w:pPr>
        <w:autoSpaceDE w:val="0"/>
        <w:autoSpaceDN w:val="0"/>
        <w:adjustRightInd w:val="0"/>
        <w:spacing w:after="120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62DCD" w:rsidRPr="00062DC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подлежит приведению в соответствие с решением Совета народных депутатов муниципального образования Октябрьское Вязниковского района от 19.12.2022 № 105 «О бюджете муниципального образования   Октябрьское Вязниковского района Владимирской области на 2023 год и на плановый период 2024 и 2025 годов» не позднее 1 месяца со дня вступления его в силу.</w:t>
      </w:r>
    </w:p>
    <w:p w:rsidR="00567EAB" w:rsidRPr="000B4912" w:rsidRDefault="00567EAB" w:rsidP="000B4912">
      <w:pPr>
        <w:tabs>
          <w:tab w:val="left" w:pos="0"/>
          <w:tab w:val="left" w:pos="142"/>
          <w:tab w:val="left" w:pos="7809"/>
        </w:tabs>
        <w:spacing w:before="120" w:after="0" w:line="240" w:lineRule="auto"/>
        <w:ind w:firstLine="73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B491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67E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67E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  опубликования</w:t>
      </w:r>
    </w:p>
    <w:p w:rsidR="002D78DB" w:rsidRPr="002D78DB" w:rsidRDefault="002D78DB" w:rsidP="002D78DB">
      <w:pPr>
        <w:tabs>
          <w:tab w:val="left" w:pos="975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8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2D78DB" w:rsidRPr="002D78DB" w:rsidRDefault="002D78DB" w:rsidP="00FE26DD">
      <w:pPr>
        <w:tabs>
          <w:tab w:val="left" w:pos="9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78DB" w:rsidRPr="002D78DB" w:rsidRDefault="002D78DB" w:rsidP="002D78DB">
      <w:pPr>
        <w:tabs>
          <w:tab w:val="left" w:pos="975"/>
        </w:tabs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8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2D78DB" w:rsidRPr="002D78DB" w:rsidRDefault="00372ACE" w:rsidP="002D78DB">
      <w:pPr>
        <w:tabs>
          <w:tab w:val="left" w:pos="975"/>
        </w:tabs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Глава</w:t>
      </w:r>
      <w:r w:rsidR="002D78DB" w:rsidRPr="002D78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местной администрации          </w:t>
      </w:r>
      <w:r w:rsidR="00CA4A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="00FE2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Н.В. Исаева</w:t>
      </w:r>
      <w:r w:rsidR="002D78DB" w:rsidRPr="002D78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D78DB" w:rsidRPr="002D78DB" w:rsidRDefault="002D78DB" w:rsidP="002D78DB">
      <w:pPr>
        <w:tabs>
          <w:tab w:val="left" w:pos="975"/>
        </w:tabs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78DB" w:rsidRPr="002D78DB" w:rsidRDefault="002D78DB" w:rsidP="002D78DB">
      <w:pPr>
        <w:tabs>
          <w:tab w:val="left" w:pos="975"/>
        </w:tabs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78DB" w:rsidRPr="002D78DB" w:rsidRDefault="002D78DB" w:rsidP="002D78DB">
      <w:pPr>
        <w:tabs>
          <w:tab w:val="left" w:pos="975"/>
        </w:tabs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78DB" w:rsidRPr="002D78DB" w:rsidRDefault="002D78DB" w:rsidP="002D78DB">
      <w:pPr>
        <w:tabs>
          <w:tab w:val="left" w:pos="975"/>
        </w:tabs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78DB" w:rsidRPr="002D78DB" w:rsidRDefault="002D78DB" w:rsidP="002D78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66C9" w:rsidRDefault="00EC66C9"/>
    <w:sectPr w:rsidR="00EC66C9" w:rsidSect="006F2D0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DB"/>
    <w:rsid w:val="0002464E"/>
    <w:rsid w:val="000430A7"/>
    <w:rsid w:val="00062DCD"/>
    <w:rsid w:val="000B4912"/>
    <w:rsid w:val="00232567"/>
    <w:rsid w:val="002B0BB3"/>
    <w:rsid w:val="002D78DB"/>
    <w:rsid w:val="00317892"/>
    <w:rsid w:val="003333E2"/>
    <w:rsid w:val="00372ACE"/>
    <w:rsid w:val="003D278E"/>
    <w:rsid w:val="004054E2"/>
    <w:rsid w:val="004A015F"/>
    <w:rsid w:val="00567EAB"/>
    <w:rsid w:val="0073724A"/>
    <w:rsid w:val="007A2249"/>
    <w:rsid w:val="007C0249"/>
    <w:rsid w:val="008635BF"/>
    <w:rsid w:val="008D4749"/>
    <w:rsid w:val="00960D2F"/>
    <w:rsid w:val="00A15286"/>
    <w:rsid w:val="00C92DED"/>
    <w:rsid w:val="00C93FF8"/>
    <w:rsid w:val="00CA4A1D"/>
    <w:rsid w:val="00D34880"/>
    <w:rsid w:val="00EB11CB"/>
    <w:rsid w:val="00EC66C9"/>
    <w:rsid w:val="00FD2C4E"/>
    <w:rsid w:val="00FE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49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8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4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49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8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4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48</cp:revision>
  <cp:lastPrinted>2020-09-21T12:41:00Z</cp:lastPrinted>
  <dcterms:created xsi:type="dcterms:W3CDTF">2020-06-29T05:42:00Z</dcterms:created>
  <dcterms:modified xsi:type="dcterms:W3CDTF">2023-01-26T12:34:00Z</dcterms:modified>
</cp:coreProperties>
</file>